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snapToGrid/>
        <w:spacing w:line="576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马鞍山丹桂园艺术培训有限公司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聘</w:t>
      </w:r>
    </w:p>
    <w:p>
      <w:pPr>
        <w:widowControl w:val="0"/>
        <w:wordWrap/>
        <w:adjustRightInd/>
        <w:snapToGrid/>
        <w:spacing w:line="660" w:lineRule="exact"/>
        <w:jc w:val="center"/>
        <w:textAlignment w:val="auto"/>
        <w:rPr>
          <w:rFonts w:ascii="Times New Roman" w:hAnsi="Times New Roman" w:eastAsia="方正小标宋简体" w:cs="Times New Roman"/>
          <w:b/>
          <w:color w:val="333333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人才</w:t>
      </w:r>
      <w:r>
        <w:rPr>
          <w:rStyle w:val="6"/>
          <w:rFonts w:ascii="Times New Roman" w:hAnsi="Times New Roman" w:eastAsia="方正小标宋简体" w:cs="Times New Roman"/>
          <w:b w:val="0"/>
          <w:color w:val="333333"/>
          <w:sz w:val="44"/>
          <w:szCs w:val="44"/>
        </w:rPr>
        <w:t>新冠肺炎疫情防控有关事项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color w:val="333333"/>
          <w:sz w:val="32"/>
          <w:szCs w:val="32"/>
        </w:rPr>
      </w:pPr>
    </w:p>
    <w:p>
      <w:pPr>
        <w:pStyle w:val="3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Times New Roman" w:eastAsia="仿宋_GB2312" w:cs="Times New Roman"/>
          <w:sz w:val="32"/>
          <w:szCs w:val="32"/>
        </w:rPr>
        <w:t>一、考生须接受防疫安全检查，并自觉服从考点根据疫情防控要求作出的相关安排。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为绿码</w:t>
      </w:r>
      <w:r>
        <w:rPr>
          <w:rFonts w:hint="eastAsia" w:ascii="Times New Roman" w:eastAsia="仿宋_GB2312" w:cs="Times New Roman"/>
          <w:sz w:val="32"/>
          <w:szCs w:val="32"/>
        </w:rPr>
        <w:t>、“行程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码</w:t>
      </w:r>
      <w:r>
        <w:rPr>
          <w:rFonts w:hint="eastAsia" w:ascii="Times New Roman" w:eastAsia="仿宋_GB2312" w:cs="Times New Roman"/>
          <w:sz w:val="32"/>
          <w:szCs w:val="32"/>
        </w:rPr>
        <w:t>”14日内无中高风险地区行程史、</w:t>
      </w:r>
      <w:r>
        <w:rPr>
          <w:rFonts w:ascii="Times New Roman" w:eastAsia="仿宋_GB2312" w:cs="Times New Roman"/>
          <w:sz w:val="32"/>
          <w:szCs w:val="32"/>
        </w:rPr>
        <w:t>健康状况正常，经现场测量体温低于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ascii="Times New Roman" w:eastAsia="仿宋_GB2312" w:cs="Times New Roman"/>
          <w:sz w:val="32"/>
          <w:szCs w:val="32"/>
        </w:rPr>
        <w:t>℃的考生可进入考点参加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3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非绿码的考生，以及考前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eastAsia="仿宋_GB2312" w:cs="Times New Roman"/>
          <w:sz w:val="32"/>
          <w:szCs w:val="32"/>
        </w:rPr>
        <w:t>天内有中高风险地区和国（境）外旅居史但无相关症状的考生，提供考前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48小时</w:t>
      </w:r>
      <w:r>
        <w:rPr>
          <w:rFonts w:ascii="Times New Roman" w:eastAsia="仿宋_GB2312" w:cs="Times New Roman"/>
          <w:sz w:val="32"/>
          <w:szCs w:val="32"/>
        </w:rPr>
        <w:t>内核酸检测阴性证明可进入考点参加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3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三、有发热、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咳嗽等呼吸道症状</w:t>
      </w:r>
      <w:r>
        <w:rPr>
          <w:rFonts w:ascii="Times New Roman" w:eastAsia="仿宋_GB2312" w:cs="Times New Roman"/>
          <w:sz w:val="32"/>
          <w:szCs w:val="32"/>
        </w:rPr>
        <w:t>的考生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3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四、仍在隔离治疗期的新冠肺炎确诊病例、疑似病例或无症状感染者，以及集中隔离期未满的密切接触者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次密接触者</w:t>
      </w:r>
      <w:r>
        <w:rPr>
          <w:rFonts w:ascii="Times New Roman" w:eastAsia="仿宋_GB2312" w:cs="Times New Roman"/>
          <w:sz w:val="32"/>
          <w:szCs w:val="32"/>
        </w:rPr>
        <w:t>，不得进入考点参加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3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五、考生须按工作人员的指令有序入场、离场，不得拥挤，保持人员间距，考试期间除验证身份</w:t>
      </w:r>
      <w:r>
        <w:rPr>
          <w:rFonts w:hint="eastAsia" w:ascii="Times New Roman" w:eastAsia="仿宋_GB2312" w:cs="Times New Roman"/>
          <w:sz w:val="32"/>
          <w:szCs w:val="32"/>
        </w:rPr>
        <w:t>、面试答题</w:t>
      </w:r>
      <w:r>
        <w:rPr>
          <w:rFonts w:ascii="Times New Roman" w:eastAsia="仿宋_GB2312" w:cs="Times New Roman"/>
          <w:sz w:val="32"/>
          <w:szCs w:val="32"/>
        </w:rPr>
        <w:t>外全程佩戴口罩。</w:t>
      </w:r>
    </w:p>
    <w:p>
      <w:pPr>
        <w:pStyle w:val="3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</w:t>
      </w:r>
      <w:r>
        <w:rPr>
          <w:rFonts w:ascii="Times New Roman" w:eastAsia="仿宋_GB2312" w:cs="Times New Roman"/>
          <w:sz w:val="32"/>
          <w:szCs w:val="32"/>
        </w:rPr>
        <w:t>考生须承诺已知悉上述告知事项、证明义务和防疫要求，自愿承担因不实承诺需承担的相关责任并接受处理。考生隐瞒或谎报旅居史、接触史、健康状况等疫情防控重点信息，不配合工作人员进行健康检疫、询问、查询、隔离、送诊等，将被取消报考资格，并记入考试诚信档案，如有违法行为将依法追究法律责任。</w:t>
      </w:r>
      <w:bookmarkStart w:id="0" w:name="_GoBack"/>
      <w:bookmarkEnd w:id="0"/>
    </w:p>
    <w:sectPr>
      <w:footerReference r:id="rId3" w:type="default"/>
      <w:pgSz w:w="11906" w:h="16838"/>
      <w:pgMar w:top="1701" w:right="1588" w:bottom="158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2021-11-10T08:33:06Z</dcterms:created>
  <dc:creator>hp</dc:creator>
  <cp:lastModifiedBy>易朽格</cp:lastModifiedBy>
  <dcterms:modified xsi:type="dcterms:W3CDTF">2021-11-10T08:33:20Z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B3D7A8CC03C64C2EA40915650DE84964</vt:lpwstr>
  </property>
</Properties>
</file>