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ind w:right="264"/>
        <w:rPr>
          <w:rFonts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>附件一</w:t>
      </w:r>
    </w:p>
    <w:p>
      <w:pPr>
        <w:tabs>
          <w:tab w:val="left" w:pos="6015"/>
        </w:tabs>
        <w:spacing w:line="460" w:lineRule="exact"/>
        <w:ind w:right="264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马鞍山市山湖城新建设有限公司2023年公开招聘工作人员岗位计划表</w:t>
      </w:r>
      <w:bookmarkEnd w:id="0"/>
    </w:p>
    <w:p>
      <w:pPr>
        <w:tabs>
          <w:tab w:val="left" w:pos="6015"/>
        </w:tabs>
        <w:jc w:val="both"/>
        <w:rPr>
          <w:b/>
          <w:bCs/>
          <w:sz w:val="24"/>
          <w:szCs w:val="24"/>
        </w:rPr>
      </w:pPr>
    </w:p>
    <w:tbl>
      <w:tblPr>
        <w:tblStyle w:val="13"/>
        <w:tblW w:w="141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625"/>
        <w:gridCol w:w="934"/>
        <w:gridCol w:w="934"/>
        <w:gridCol w:w="2888"/>
        <w:gridCol w:w="7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2" w:line="183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2" w:line="183" w:lineRule="auto"/>
              <w:jc w:val="center"/>
              <w:rPr>
                <w:rFonts w:ascii="黑体" w:hAnsi="黑体" w:eastAsia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bCs/>
                <w:spacing w:val="-8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bCs/>
                <w:spacing w:val="-8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2" w:line="160" w:lineRule="exact"/>
              <w:jc w:val="center"/>
              <w:rPr>
                <w:rFonts w:ascii="黑体" w:hAnsi="黑体" w:eastAsia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/>
              </w:rPr>
              <w:t>岗位</w:t>
            </w:r>
          </w:p>
          <w:p>
            <w:pPr>
              <w:spacing w:before="172" w:line="160" w:lineRule="exact"/>
              <w:jc w:val="center"/>
              <w:rPr>
                <w:rFonts w:ascii="黑体" w:hAnsi="黑体" w:eastAsia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/>
              </w:rPr>
              <w:t>代码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2" w:line="16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招聘</w:t>
            </w:r>
          </w:p>
          <w:p>
            <w:pPr>
              <w:spacing w:before="172" w:line="1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人数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2" w:line="183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基本条件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73" w:line="183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-1"/>
                <w:sz w:val="24"/>
                <w:szCs w:val="24"/>
              </w:rPr>
              <w:t>专业及岗位要求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征迁建设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001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</w:p>
        </w:tc>
        <w:tc>
          <w:tcPr>
            <w:tcW w:w="2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1.遵守国家法律法规，未受过刑事处罚；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2.具有良好的职业道德和履行岗位职责的能力，具有5年及以上相关岗位工作经历</w:t>
            </w:r>
            <w:r>
              <w:rPr>
                <w:rFonts w:ascii="仿宋_GB2312" w:eastAsia="仿宋_GB2312"/>
                <w:sz w:val="24"/>
                <w:szCs w:val="24"/>
              </w:rPr>
              <w:t>（以2023年10月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  <w:r>
              <w:rPr>
                <w:rFonts w:ascii="仿宋_GB2312" w:eastAsia="仿宋_GB2312"/>
                <w:sz w:val="24"/>
                <w:szCs w:val="24"/>
              </w:rPr>
              <w:t>日为界）；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3.本科及以上学历；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4.年龄在40周岁以下（1982年10月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  <w:r>
              <w:rPr>
                <w:rFonts w:ascii="仿宋_GB2312" w:eastAsia="仿宋_GB2312"/>
                <w:sz w:val="24"/>
                <w:szCs w:val="24"/>
              </w:rPr>
              <w:t>日（含）以后出生）；有工程师职称或有10年以上相关工作经验可放宽至45周岁以下（1977年10月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  <w:r>
              <w:rPr>
                <w:rFonts w:ascii="仿宋_GB2312" w:eastAsia="仿宋_GB2312"/>
                <w:sz w:val="24"/>
                <w:szCs w:val="24"/>
              </w:rPr>
              <w:t>日（含）以后）；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5.身体健康、能坚持正常工作。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1.具备应聘人员基本条件要求；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2.土木工程、工程管理、工程造价等相关专业，具备工程师职称优先考虑；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具有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5年</w:t>
            </w: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以上建设工程类工作经验；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4.熟悉国家建设工程相关法律法规、国家及行业标准和规范等，具备较强的理论基础知识；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5.因工作需要，经常加班，建议男性报考。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工程管理岗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002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1.具备应聘人员基本条件要求；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2.土木工程、工程管理、房地产类等相关专业，具备工程师及以上职称优先；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3.具有5年及以上房地产开发工作经验优先；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4.熟悉国家房地产相关法律法规、开发流程等，具备较强的理论基础知识。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5.因工作需要，经常加班，建议男性报考。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综合管理岗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003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1.具备应聘人员基本条件要求；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2.文秘、中文、法律、工商管理、行政管理等相关专业；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3.具有5年以上党政事业单位相关工作经验、人员素质突出的年龄可适当放宽；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4.具备较强的公文写作和文字组织能力，能够熟练使用各类办公软件。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财务管理岗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004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</w:p>
        </w:tc>
        <w:tc>
          <w:tcPr>
            <w:tcW w:w="28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1.遵守国家法律法规，未受过刑事处罚；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2.具有良好的职业道德和履行岗位职责的能力，具有5年</w:t>
            </w:r>
            <w:r>
              <w:rPr>
                <w:rFonts w:ascii="仿宋_GB2312" w:eastAsia="仿宋_GB2312"/>
                <w:sz w:val="24"/>
                <w:szCs w:val="24"/>
              </w:rPr>
              <w:t>及以上相关岗位工作经历（以2023年10月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  <w:r>
              <w:rPr>
                <w:rFonts w:ascii="仿宋_GB2312" w:eastAsia="仿宋_GB2312"/>
                <w:sz w:val="24"/>
                <w:szCs w:val="24"/>
              </w:rPr>
              <w:t>日为界）；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3.本科及以上学历；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4.年龄在40周岁以下（1982年10月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  <w:r>
              <w:rPr>
                <w:rFonts w:ascii="仿宋_GB2312" w:eastAsia="仿宋_GB2312"/>
                <w:sz w:val="24"/>
                <w:szCs w:val="24"/>
              </w:rPr>
              <w:t>日（含）以后出生）；有工程师职称或有10年以上相关工作经验可放宽至45周岁以下（1977年10月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  <w:r>
              <w:rPr>
                <w:rFonts w:ascii="仿宋_GB2312" w:eastAsia="仿宋_GB2312"/>
                <w:sz w:val="24"/>
                <w:szCs w:val="24"/>
              </w:rPr>
              <w:t>日（含）以后）；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5.身体健康、能坚持正常工作。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1.具备应聘人员基本条件要求；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2.财务管理、会计学、审计学等相关专业，具有中级会计师职称；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3.具有国有企业、上市公司、会计事务所、平台公司、建筑行业财务相关工作经验的优先考虑；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4.因工作需要，经常加班，建议男性报考。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融资管理岗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005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1.具备应聘人员基本条件要求；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2.财务、审计、金融、法律等相关专业；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具有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5年</w:t>
            </w: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以上融资平台或金融机构相关工作经验，</w:t>
            </w: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具</w:t>
            </w:r>
            <w:r>
              <w:rPr>
                <w:rFonts w:hint="eastAsia" w:ascii="仿宋_GB2312" w:eastAsia="仿宋_GB2312"/>
                <w:sz w:val="24"/>
                <w:szCs w:val="24"/>
              </w:rPr>
              <w:t>有建设项目融资经验的优先考虑；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4.熟悉国家金融政策，具备较强的业务操作、风险控制和财务分析的能力，经常加班，建议男性报考。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资产管理岗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006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1.具备应聘人员基本条件要求；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2.工商管理、行政管理、法律、经济管理等相关专业；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3.具有5年及以上资产管理相关工作经验，具有国有企业、平台公司资产管理经验的优先考虑；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4.因工作需要，经常加班，建议男性报考。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/>
              </w:rPr>
              <w:t>合计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/>
              </w:rPr>
              <w:t>6名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</w:tbl>
    <w:p>
      <w:pPr>
        <w:snapToGrid w:val="0"/>
        <w:spacing w:line="360" w:lineRule="auto"/>
        <w:ind w:right="546" w:rightChars="248"/>
        <w:jc w:val="both"/>
        <w:rPr>
          <w:rFonts w:cs="Times New Roman"/>
        </w:rPr>
      </w:pPr>
    </w:p>
    <w:sectPr>
      <w:footerReference r:id="rId3" w:type="default"/>
      <w:pgSz w:w="16840" w:h="11910" w:orient="landscape"/>
      <w:pgMar w:top="1701" w:right="1440" w:bottom="1701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564461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jRlMGE3ZjIwN2EwODExNTZjMDExMzNmYmFlOWEifQ=="/>
  </w:docVars>
  <w:rsids>
    <w:rsidRoot w:val="00172A27"/>
    <w:rsid w:val="000009F3"/>
    <w:rsid w:val="00004155"/>
    <w:rsid w:val="00004A01"/>
    <w:rsid w:val="00006187"/>
    <w:rsid w:val="00010660"/>
    <w:rsid w:val="0001323C"/>
    <w:rsid w:val="00023996"/>
    <w:rsid w:val="00025CE7"/>
    <w:rsid w:val="00030770"/>
    <w:rsid w:val="00044854"/>
    <w:rsid w:val="000454ED"/>
    <w:rsid w:val="00050154"/>
    <w:rsid w:val="00052BBB"/>
    <w:rsid w:val="00054338"/>
    <w:rsid w:val="00055102"/>
    <w:rsid w:val="00055233"/>
    <w:rsid w:val="000554EC"/>
    <w:rsid w:val="00060576"/>
    <w:rsid w:val="0006085B"/>
    <w:rsid w:val="00061651"/>
    <w:rsid w:val="000652D8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1635F"/>
    <w:rsid w:val="00126194"/>
    <w:rsid w:val="00126C79"/>
    <w:rsid w:val="00131062"/>
    <w:rsid w:val="00135C14"/>
    <w:rsid w:val="00142618"/>
    <w:rsid w:val="001525AB"/>
    <w:rsid w:val="00155D5B"/>
    <w:rsid w:val="00156DA2"/>
    <w:rsid w:val="001579D3"/>
    <w:rsid w:val="00161969"/>
    <w:rsid w:val="00164925"/>
    <w:rsid w:val="001659B1"/>
    <w:rsid w:val="00172A27"/>
    <w:rsid w:val="00177902"/>
    <w:rsid w:val="001811CC"/>
    <w:rsid w:val="00183DEF"/>
    <w:rsid w:val="001902B9"/>
    <w:rsid w:val="00196778"/>
    <w:rsid w:val="001A6345"/>
    <w:rsid w:val="001B0580"/>
    <w:rsid w:val="001B29A7"/>
    <w:rsid w:val="001B3048"/>
    <w:rsid w:val="001B5845"/>
    <w:rsid w:val="001B6D93"/>
    <w:rsid w:val="001C30C6"/>
    <w:rsid w:val="001C5903"/>
    <w:rsid w:val="001D1B42"/>
    <w:rsid w:val="001D4539"/>
    <w:rsid w:val="001F020A"/>
    <w:rsid w:val="001F4A2F"/>
    <w:rsid w:val="002039BB"/>
    <w:rsid w:val="00204D4A"/>
    <w:rsid w:val="0020676F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77494"/>
    <w:rsid w:val="002812F9"/>
    <w:rsid w:val="002844B0"/>
    <w:rsid w:val="00291652"/>
    <w:rsid w:val="00291D45"/>
    <w:rsid w:val="002A2850"/>
    <w:rsid w:val="002A4689"/>
    <w:rsid w:val="002A5F23"/>
    <w:rsid w:val="002B4AAA"/>
    <w:rsid w:val="002B560F"/>
    <w:rsid w:val="002C27F3"/>
    <w:rsid w:val="002C37B4"/>
    <w:rsid w:val="002C3C81"/>
    <w:rsid w:val="002C41F4"/>
    <w:rsid w:val="002D0CAD"/>
    <w:rsid w:val="002D38A3"/>
    <w:rsid w:val="002D3CD2"/>
    <w:rsid w:val="002D4E6B"/>
    <w:rsid w:val="002E08B3"/>
    <w:rsid w:val="002E5EB5"/>
    <w:rsid w:val="002F08FD"/>
    <w:rsid w:val="002F0D6B"/>
    <w:rsid w:val="002F25BE"/>
    <w:rsid w:val="002F390D"/>
    <w:rsid w:val="00310AE4"/>
    <w:rsid w:val="00314130"/>
    <w:rsid w:val="0031602C"/>
    <w:rsid w:val="0032225C"/>
    <w:rsid w:val="00323DC3"/>
    <w:rsid w:val="00331F0F"/>
    <w:rsid w:val="0033257C"/>
    <w:rsid w:val="003345E4"/>
    <w:rsid w:val="00340E02"/>
    <w:rsid w:val="003554DC"/>
    <w:rsid w:val="003556F4"/>
    <w:rsid w:val="00355A4E"/>
    <w:rsid w:val="00363FFC"/>
    <w:rsid w:val="00364C63"/>
    <w:rsid w:val="00375B8D"/>
    <w:rsid w:val="00383728"/>
    <w:rsid w:val="003922F7"/>
    <w:rsid w:val="00397428"/>
    <w:rsid w:val="003A2B36"/>
    <w:rsid w:val="003A2CD3"/>
    <w:rsid w:val="003B4669"/>
    <w:rsid w:val="003B5838"/>
    <w:rsid w:val="003D2068"/>
    <w:rsid w:val="003D5551"/>
    <w:rsid w:val="003E229F"/>
    <w:rsid w:val="003E42C6"/>
    <w:rsid w:val="003F484F"/>
    <w:rsid w:val="0040542C"/>
    <w:rsid w:val="00405441"/>
    <w:rsid w:val="004128E4"/>
    <w:rsid w:val="00416204"/>
    <w:rsid w:val="004166CD"/>
    <w:rsid w:val="004214B4"/>
    <w:rsid w:val="00422158"/>
    <w:rsid w:val="0042337C"/>
    <w:rsid w:val="00426E05"/>
    <w:rsid w:val="0044317A"/>
    <w:rsid w:val="0045297B"/>
    <w:rsid w:val="00464088"/>
    <w:rsid w:val="0047421E"/>
    <w:rsid w:val="00474E06"/>
    <w:rsid w:val="00477B38"/>
    <w:rsid w:val="00484C1F"/>
    <w:rsid w:val="0049045F"/>
    <w:rsid w:val="0049709C"/>
    <w:rsid w:val="004A5BCC"/>
    <w:rsid w:val="004B4B20"/>
    <w:rsid w:val="004C1EA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03A84"/>
    <w:rsid w:val="00510DE6"/>
    <w:rsid w:val="00511E77"/>
    <w:rsid w:val="00516E44"/>
    <w:rsid w:val="005215FA"/>
    <w:rsid w:val="00537641"/>
    <w:rsid w:val="0054002C"/>
    <w:rsid w:val="00542A28"/>
    <w:rsid w:val="00552A24"/>
    <w:rsid w:val="00556F11"/>
    <w:rsid w:val="005647A0"/>
    <w:rsid w:val="00575BDA"/>
    <w:rsid w:val="0058590C"/>
    <w:rsid w:val="00586B8A"/>
    <w:rsid w:val="005970AF"/>
    <w:rsid w:val="005A4A1E"/>
    <w:rsid w:val="005A52CB"/>
    <w:rsid w:val="005A60D7"/>
    <w:rsid w:val="005B0D0D"/>
    <w:rsid w:val="005B77BC"/>
    <w:rsid w:val="005B7C8B"/>
    <w:rsid w:val="005C04A6"/>
    <w:rsid w:val="005C367D"/>
    <w:rsid w:val="005C4F2C"/>
    <w:rsid w:val="005D35B8"/>
    <w:rsid w:val="005E3ABA"/>
    <w:rsid w:val="005E6D69"/>
    <w:rsid w:val="005F1B40"/>
    <w:rsid w:val="005F3B92"/>
    <w:rsid w:val="006008BF"/>
    <w:rsid w:val="006030D6"/>
    <w:rsid w:val="00612D06"/>
    <w:rsid w:val="0061401C"/>
    <w:rsid w:val="00614D43"/>
    <w:rsid w:val="00627899"/>
    <w:rsid w:val="0063216F"/>
    <w:rsid w:val="0063252D"/>
    <w:rsid w:val="00633153"/>
    <w:rsid w:val="006337A3"/>
    <w:rsid w:val="00634C9F"/>
    <w:rsid w:val="0063722A"/>
    <w:rsid w:val="006379F4"/>
    <w:rsid w:val="00652888"/>
    <w:rsid w:val="0066064A"/>
    <w:rsid w:val="0068339F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0225D"/>
    <w:rsid w:val="00710441"/>
    <w:rsid w:val="0071764D"/>
    <w:rsid w:val="00717878"/>
    <w:rsid w:val="00722EB1"/>
    <w:rsid w:val="00725EF4"/>
    <w:rsid w:val="00726A57"/>
    <w:rsid w:val="00740262"/>
    <w:rsid w:val="00746145"/>
    <w:rsid w:val="0075339B"/>
    <w:rsid w:val="0075546A"/>
    <w:rsid w:val="00756CAF"/>
    <w:rsid w:val="00765491"/>
    <w:rsid w:val="00766F80"/>
    <w:rsid w:val="007700BC"/>
    <w:rsid w:val="00770A53"/>
    <w:rsid w:val="00770CD7"/>
    <w:rsid w:val="00771D6F"/>
    <w:rsid w:val="00771F35"/>
    <w:rsid w:val="00777D4A"/>
    <w:rsid w:val="007812B7"/>
    <w:rsid w:val="007813A4"/>
    <w:rsid w:val="00781871"/>
    <w:rsid w:val="007819FD"/>
    <w:rsid w:val="0078716A"/>
    <w:rsid w:val="00787D42"/>
    <w:rsid w:val="00795D4B"/>
    <w:rsid w:val="00795D84"/>
    <w:rsid w:val="00796BCC"/>
    <w:rsid w:val="00796E56"/>
    <w:rsid w:val="00797CBE"/>
    <w:rsid w:val="007B1C93"/>
    <w:rsid w:val="007B2AFF"/>
    <w:rsid w:val="007C117C"/>
    <w:rsid w:val="007C16CC"/>
    <w:rsid w:val="007C5155"/>
    <w:rsid w:val="007C6C77"/>
    <w:rsid w:val="007C7326"/>
    <w:rsid w:val="007E5114"/>
    <w:rsid w:val="007F03A7"/>
    <w:rsid w:val="007F2EBD"/>
    <w:rsid w:val="007F68A1"/>
    <w:rsid w:val="00803670"/>
    <w:rsid w:val="00805615"/>
    <w:rsid w:val="00812D72"/>
    <w:rsid w:val="0082058E"/>
    <w:rsid w:val="00824E49"/>
    <w:rsid w:val="00827BAF"/>
    <w:rsid w:val="00830B9D"/>
    <w:rsid w:val="0083502E"/>
    <w:rsid w:val="00842FBE"/>
    <w:rsid w:val="00842FC3"/>
    <w:rsid w:val="008505C0"/>
    <w:rsid w:val="00855996"/>
    <w:rsid w:val="00860962"/>
    <w:rsid w:val="00867F55"/>
    <w:rsid w:val="00871206"/>
    <w:rsid w:val="00872F45"/>
    <w:rsid w:val="00877F6B"/>
    <w:rsid w:val="00880E8D"/>
    <w:rsid w:val="008834BE"/>
    <w:rsid w:val="008838E3"/>
    <w:rsid w:val="00884C90"/>
    <w:rsid w:val="00885C88"/>
    <w:rsid w:val="008921D4"/>
    <w:rsid w:val="00896CCB"/>
    <w:rsid w:val="008A3E12"/>
    <w:rsid w:val="008B30AE"/>
    <w:rsid w:val="008C7AA0"/>
    <w:rsid w:val="008C7ED5"/>
    <w:rsid w:val="008D2FF3"/>
    <w:rsid w:val="008D4C64"/>
    <w:rsid w:val="008D5738"/>
    <w:rsid w:val="008D6129"/>
    <w:rsid w:val="008D6F35"/>
    <w:rsid w:val="008E47E6"/>
    <w:rsid w:val="008F59B6"/>
    <w:rsid w:val="00906B06"/>
    <w:rsid w:val="00911802"/>
    <w:rsid w:val="00911EBA"/>
    <w:rsid w:val="009138EC"/>
    <w:rsid w:val="009248E6"/>
    <w:rsid w:val="00930C92"/>
    <w:rsid w:val="00936033"/>
    <w:rsid w:val="00936824"/>
    <w:rsid w:val="009463FC"/>
    <w:rsid w:val="00947C47"/>
    <w:rsid w:val="009566A5"/>
    <w:rsid w:val="009724B3"/>
    <w:rsid w:val="00974BAB"/>
    <w:rsid w:val="0098124B"/>
    <w:rsid w:val="009816F3"/>
    <w:rsid w:val="00984209"/>
    <w:rsid w:val="0098665B"/>
    <w:rsid w:val="00991F77"/>
    <w:rsid w:val="009A193E"/>
    <w:rsid w:val="009A3BCA"/>
    <w:rsid w:val="009B500A"/>
    <w:rsid w:val="009C1F4E"/>
    <w:rsid w:val="009C25EC"/>
    <w:rsid w:val="009C535A"/>
    <w:rsid w:val="009C7800"/>
    <w:rsid w:val="009C7908"/>
    <w:rsid w:val="009D1FC2"/>
    <w:rsid w:val="009D3D50"/>
    <w:rsid w:val="009D3D99"/>
    <w:rsid w:val="009E1957"/>
    <w:rsid w:val="009E3E01"/>
    <w:rsid w:val="009E3F20"/>
    <w:rsid w:val="009F486F"/>
    <w:rsid w:val="00A00F0C"/>
    <w:rsid w:val="00A02A1C"/>
    <w:rsid w:val="00A03136"/>
    <w:rsid w:val="00A147D1"/>
    <w:rsid w:val="00A160FA"/>
    <w:rsid w:val="00A17173"/>
    <w:rsid w:val="00A263D4"/>
    <w:rsid w:val="00A30F8B"/>
    <w:rsid w:val="00A41047"/>
    <w:rsid w:val="00A46E51"/>
    <w:rsid w:val="00A53C1C"/>
    <w:rsid w:val="00A57EAB"/>
    <w:rsid w:val="00A604CA"/>
    <w:rsid w:val="00A61332"/>
    <w:rsid w:val="00A72087"/>
    <w:rsid w:val="00A72C57"/>
    <w:rsid w:val="00A73B01"/>
    <w:rsid w:val="00A80AE7"/>
    <w:rsid w:val="00A91D00"/>
    <w:rsid w:val="00AA3E70"/>
    <w:rsid w:val="00AB30C0"/>
    <w:rsid w:val="00AB7DAA"/>
    <w:rsid w:val="00AC081A"/>
    <w:rsid w:val="00AC2434"/>
    <w:rsid w:val="00AD3F35"/>
    <w:rsid w:val="00AD4943"/>
    <w:rsid w:val="00AD4E3F"/>
    <w:rsid w:val="00AD74F8"/>
    <w:rsid w:val="00AD7C0C"/>
    <w:rsid w:val="00AE1487"/>
    <w:rsid w:val="00AE2931"/>
    <w:rsid w:val="00AE2AC4"/>
    <w:rsid w:val="00AF09A6"/>
    <w:rsid w:val="00AF1F54"/>
    <w:rsid w:val="00B052F6"/>
    <w:rsid w:val="00B070CA"/>
    <w:rsid w:val="00B07998"/>
    <w:rsid w:val="00B15037"/>
    <w:rsid w:val="00B15892"/>
    <w:rsid w:val="00B2224E"/>
    <w:rsid w:val="00B2303B"/>
    <w:rsid w:val="00B36755"/>
    <w:rsid w:val="00B36946"/>
    <w:rsid w:val="00B410CB"/>
    <w:rsid w:val="00B41D78"/>
    <w:rsid w:val="00B42A08"/>
    <w:rsid w:val="00B47C01"/>
    <w:rsid w:val="00B51A14"/>
    <w:rsid w:val="00B60A33"/>
    <w:rsid w:val="00B630CD"/>
    <w:rsid w:val="00B63535"/>
    <w:rsid w:val="00B67ECA"/>
    <w:rsid w:val="00B7538C"/>
    <w:rsid w:val="00B81F3F"/>
    <w:rsid w:val="00B8542C"/>
    <w:rsid w:val="00B85484"/>
    <w:rsid w:val="00B927F1"/>
    <w:rsid w:val="00B97464"/>
    <w:rsid w:val="00BA54C7"/>
    <w:rsid w:val="00BC218A"/>
    <w:rsid w:val="00BC275A"/>
    <w:rsid w:val="00BC3893"/>
    <w:rsid w:val="00BC701C"/>
    <w:rsid w:val="00BD1266"/>
    <w:rsid w:val="00BD6CC8"/>
    <w:rsid w:val="00BE724E"/>
    <w:rsid w:val="00BF2B76"/>
    <w:rsid w:val="00BF31F5"/>
    <w:rsid w:val="00BF58B3"/>
    <w:rsid w:val="00BF5B72"/>
    <w:rsid w:val="00BF7026"/>
    <w:rsid w:val="00C015C5"/>
    <w:rsid w:val="00C02A5B"/>
    <w:rsid w:val="00C10108"/>
    <w:rsid w:val="00C115CE"/>
    <w:rsid w:val="00C3057A"/>
    <w:rsid w:val="00C33904"/>
    <w:rsid w:val="00C3768C"/>
    <w:rsid w:val="00C37B93"/>
    <w:rsid w:val="00C37DC7"/>
    <w:rsid w:val="00C41E5A"/>
    <w:rsid w:val="00C459FA"/>
    <w:rsid w:val="00C57252"/>
    <w:rsid w:val="00C60641"/>
    <w:rsid w:val="00C6156D"/>
    <w:rsid w:val="00C666D9"/>
    <w:rsid w:val="00C70A23"/>
    <w:rsid w:val="00C76E6D"/>
    <w:rsid w:val="00C80073"/>
    <w:rsid w:val="00C8630C"/>
    <w:rsid w:val="00C865AD"/>
    <w:rsid w:val="00C91E78"/>
    <w:rsid w:val="00C9550C"/>
    <w:rsid w:val="00C97847"/>
    <w:rsid w:val="00CA26B1"/>
    <w:rsid w:val="00CA730A"/>
    <w:rsid w:val="00CA7FEB"/>
    <w:rsid w:val="00CB08D6"/>
    <w:rsid w:val="00CB1F75"/>
    <w:rsid w:val="00CB7407"/>
    <w:rsid w:val="00CC087B"/>
    <w:rsid w:val="00CD362B"/>
    <w:rsid w:val="00CD5456"/>
    <w:rsid w:val="00CD57D6"/>
    <w:rsid w:val="00CE1A62"/>
    <w:rsid w:val="00CE3492"/>
    <w:rsid w:val="00CE3D19"/>
    <w:rsid w:val="00CF29F5"/>
    <w:rsid w:val="00CF797F"/>
    <w:rsid w:val="00D002CC"/>
    <w:rsid w:val="00D00BB3"/>
    <w:rsid w:val="00D04416"/>
    <w:rsid w:val="00D0691E"/>
    <w:rsid w:val="00D06930"/>
    <w:rsid w:val="00D11BC8"/>
    <w:rsid w:val="00D22581"/>
    <w:rsid w:val="00D24AFA"/>
    <w:rsid w:val="00D32C88"/>
    <w:rsid w:val="00D32E16"/>
    <w:rsid w:val="00D3443F"/>
    <w:rsid w:val="00D40305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A4B26"/>
    <w:rsid w:val="00DB1E46"/>
    <w:rsid w:val="00DB3D25"/>
    <w:rsid w:val="00DB4861"/>
    <w:rsid w:val="00DD0337"/>
    <w:rsid w:val="00DD2CE2"/>
    <w:rsid w:val="00DF1003"/>
    <w:rsid w:val="00DF38A7"/>
    <w:rsid w:val="00DF3EE6"/>
    <w:rsid w:val="00E012B8"/>
    <w:rsid w:val="00E03F0D"/>
    <w:rsid w:val="00E16035"/>
    <w:rsid w:val="00E16AA8"/>
    <w:rsid w:val="00E20147"/>
    <w:rsid w:val="00E44EF9"/>
    <w:rsid w:val="00E50913"/>
    <w:rsid w:val="00E542AD"/>
    <w:rsid w:val="00E571F1"/>
    <w:rsid w:val="00E600FB"/>
    <w:rsid w:val="00E61702"/>
    <w:rsid w:val="00E84C18"/>
    <w:rsid w:val="00E85135"/>
    <w:rsid w:val="00E90165"/>
    <w:rsid w:val="00E9380A"/>
    <w:rsid w:val="00EA2830"/>
    <w:rsid w:val="00EA6FA3"/>
    <w:rsid w:val="00EB1821"/>
    <w:rsid w:val="00EB23A8"/>
    <w:rsid w:val="00EB639F"/>
    <w:rsid w:val="00EB7D94"/>
    <w:rsid w:val="00EC162B"/>
    <w:rsid w:val="00EC2276"/>
    <w:rsid w:val="00EC631E"/>
    <w:rsid w:val="00ED1256"/>
    <w:rsid w:val="00ED24D3"/>
    <w:rsid w:val="00ED4A8D"/>
    <w:rsid w:val="00F05AAE"/>
    <w:rsid w:val="00F06E4C"/>
    <w:rsid w:val="00F11A6D"/>
    <w:rsid w:val="00F12A88"/>
    <w:rsid w:val="00F14801"/>
    <w:rsid w:val="00F14D26"/>
    <w:rsid w:val="00F2099C"/>
    <w:rsid w:val="00F30F89"/>
    <w:rsid w:val="00F36C63"/>
    <w:rsid w:val="00F37C65"/>
    <w:rsid w:val="00F40130"/>
    <w:rsid w:val="00F413F4"/>
    <w:rsid w:val="00F4208D"/>
    <w:rsid w:val="00F42D92"/>
    <w:rsid w:val="00F45F22"/>
    <w:rsid w:val="00F466DF"/>
    <w:rsid w:val="00F55D5D"/>
    <w:rsid w:val="00F6574F"/>
    <w:rsid w:val="00F80651"/>
    <w:rsid w:val="00F862EC"/>
    <w:rsid w:val="00F87334"/>
    <w:rsid w:val="00FB16C9"/>
    <w:rsid w:val="00FB53C7"/>
    <w:rsid w:val="00FB5507"/>
    <w:rsid w:val="00FB6AC4"/>
    <w:rsid w:val="00FC5B89"/>
    <w:rsid w:val="00FC7D07"/>
    <w:rsid w:val="00FD3A3E"/>
    <w:rsid w:val="00FE2EF8"/>
    <w:rsid w:val="00FE4EB6"/>
    <w:rsid w:val="00FF3418"/>
    <w:rsid w:val="00FF417C"/>
    <w:rsid w:val="00FF45DB"/>
    <w:rsid w:val="00FF59FD"/>
    <w:rsid w:val="00FF5E58"/>
    <w:rsid w:val="00FF6BA8"/>
    <w:rsid w:val="019B728A"/>
    <w:rsid w:val="01C15FD3"/>
    <w:rsid w:val="032A2928"/>
    <w:rsid w:val="03BC0F1A"/>
    <w:rsid w:val="03F35A42"/>
    <w:rsid w:val="050A106C"/>
    <w:rsid w:val="094E6A1E"/>
    <w:rsid w:val="0A68292C"/>
    <w:rsid w:val="0AEA4A41"/>
    <w:rsid w:val="0B1E151C"/>
    <w:rsid w:val="0B8F1BAC"/>
    <w:rsid w:val="0BE34648"/>
    <w:rsid w:val="0C720FD1"/>
    <w:rsid w:val="0CAD5134"/>
    <w:rsid w:val="0DBD6449"/>
    <w:rsid w:val="10221CAC"/>
    <w:rsid w:val="10832B69"/>
    <w:rsid w:val="114D5BF4"/>
    <w:rsid w:val="11C559A0"/>
    <w:rsid w:val="12631FE5"/>
    <w:rsid w:val="15794DD3"/>
    <w:rsid w:val="15DC474D"/>
    <w:rsid w:val="165A7E64"/>
    <w:rsid w:val="1A450FC6"/>
    <w:rsid w:val="1B104F1A"/>
    <w:rsid w:val="1CAA4FDA"/>
    <w:rsid w:val="1E631148"/>
    <w:rsid w:val="1E99164E"/>
    <w:rsid w:val="1FB637B1"/>
    <w:rsid w:val="21A53EDC"/>
    <w:rsid w:val="25E95318"/>
    <w:rsid w:val="26ED4581"/>
    <w:rsid w:val="293D4C5B"/>
    <w:rsid w:val="2B5112AE"/>
    <w:rsid w:val="32492595"/>
    <w:rsid w:val="34C3495B"/>
    <w:rsid w:val="3B3A64E4"/>
    <w:rsid w:val="44407EC3"/>
    <w:rsid w:val="453A14B2"/>
    <w:rsid w:val="471E5568"/>
    <w:rsid w:val="48B62764"/>
    <w:rsid w:val="4C393751"/>
    <w:rsid w:val="4DB8751D"/>
    <w:rsid w:val="4DD24A64"/>
    <w:rsid w:val="4F732AE6"/>
    <w:rsid w:val="51AB742F"/>
    <w:rsid w:val="5243507E"/>
    <w:rsid w:val="574116F3"/>
    <w:rsid w:val="582479F8"/>
    <w:rsid w:val="5981501A"/>
    <w:rsid w:val="59903F4F"/>
    <w:rsid w:val="5A207906"/>
    <w:rsid w:val="5C1B34DC"/>
    <w:rsid w:val="5D977AE4"/>
    <w:rsid w:val="5DA327CA"/>
    <w:rsid w:val="627E0768"/>
    <w:rsid w:val="635A57C5"/>
    <w:rsid w:val="6466081C"/>
    <w:rsid w:val="6ACB43F0"/>
    <w:rsid w:val="6B0B5FDD"/>
    <w:rsid w:val="6FCC3E02"/>
    <w:rsid w:val="70046051"/>
    <w:rsid w:val="71F708BB"/>
    <w:rsid w:val="722C3C7F"/>
    <w:rsid w:val="72C9342C"/>
    <w:rsid w:val="73841144"/>
    <w:rsid w:val="73BF1E4B"/>
    <w:rsid w:val="745D6C10"/>
    <w:rsid w:val="78A445CD"/>
    <w:rsid w:val="78DC2D3F"/>
    <w:rsid w:val="7D163065"/>
    <w:rsid w:val="7E113676"/>
    <w:rsid w:val="7E440F12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</w:style>
  <w:style w:type="paragraph" w:styleId="4">
    <w:name w:val="Body Text"/>
    <w:basedOn w:val="1"/>
    <w:link w:val="20"/>
    <w:qFormat/>
    <w:uiPriority w:val="0"/>
    <w:pPr>
      <w:ind w:left="940"/>
    </w:pPr>
    <w:rPr>
      <w:sz w:val="28"/>
      <w:szCs w:val="28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Theme="minorHAnsi" w:hAnsiTheme="minorHAnsi" w:eastAsiaTheme="minorEastAsia" w:cstheme="minorBidi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Char"/>
    <w:basedOn w:val="11"/>
    <w:link w:val="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0">
    <w:name w:val="正文文本 Char"/>
    <w:basedOn w:val="11"/>
    <w:link w:val="4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paragraph" w:customStyle="1" w:styleId="21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CBF4-E426-4C27-B1C9-ADD4A5CEB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874</Words>
  <Characters>4982</Characters>
  <Lines>41</Lines>
  <Paragraphs>11</Paragraphs>
  <TotalTime>0</TotalTime>
  <ScaleCrop>false</ScaleCrop>
  <LinksUpToDate>false</LinksUpToDate>
  <CharactersWithSpaces>5845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请叫我静静妞</cp:lastModifiedBy>
  <cp:lastPrinted>2023-10-18T00:08:00Z</cp:lastPrinted>
  <dcterms:modified xsi:type="dcterms:W3CDTF">2023-10-18T04:39:52Z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0A77BE1A85364CBF83AC2BF43811DFD1_13</vt:lpwstr>
  </property>
</Properties>
</file>